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7C75B4">
        <w:rPr>
          <w:rFonts w:ascii="Arial" w:hAnsi="Arial" w:cs="Arial"/>
          <w:b/>
          <w:bCs/>
          <w:color w:val="000000" w:themeColor="text1"/>
          <w:spacing w:val="40"/>
          <w:sz w:val="36"/>
          <w:szCs w:val="36"/>
        </w:rPr>
        <w:t>Орловского</w:t>
      </w:r>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tblPr>
      <w:tblGrid>
        <w:gridCol w:w="3119"/>
        <w:gridCol w:w="2789"/>
        <w:gridCol w:w="3448"/>
      </w:tblGrid>
      <w:tr w:rsidR="00BC49E5" w:rsidRPr="00F2748C" w:rsidTr="001C0F31">
        <w:trPr>
          <w:trHeight w:val="657"/>
        </w:trPr>
        <w:tc>
          <w:tcPr>
            <w:tcW w:w="3119" w:type="dxa"/>
            <w:hideMark/>
          </w:tcPr>
          <w:p w:rsidR="00BC49E5" w:rsidRPr="00F2748C" w:rsidRDefault="007C75B4" w:rsidP="00600A17">
            <w:pPr>
              <w:pStyle w:val="31"/>
              <w:ind w:firstLine="0"/>
              <w:rPr>
                <w:rFonts w:ascii="Arial" w:hAnsi="Arial" w:cs="Arial"/>
                <w:bCs/>
                <w:color w:val="000000" w:themeColor="text1"/>
                <w:sz w:val="24"/>
                <w:szCs w:val="24"/>
              </w:rPr>
            </w:pPr>
            <w:r>
              <w:rPr>
                <w:rFonts w:ascii="Arial" w:hAnsi="Arial" w:cs="Arial"/>
                <w:bCs/>
                <w:color w:val="000000" w:themeColor="text1"/>
                <w:sz w:val="24"/>
                <w:szCs w:val="24"/>
              </w:rPr>
              <w:t>«</w:t>
            </w:r>
            <w:r w:rsidR="00600A17">
              <w:rPr>
                <w:rFonts w:ascii="Arial" w:hAnsi="Arial" w:cs="Arial"/>
                <w:bCs/>
                <w:color w:val="000000" w:themeColor="text1"/>
                <w:sz w:val="24"/>
                <w:szCs w:val="24"/>
              </w:rPr>
              <w:t>23</w:t>
            </w:r>
            <w:r>
              <w:rPr>
                <w:rFonts w:ascii="Arial" w:hAnsi="Arial" w:cs="Arial"/>
                <w:bCs/>
                <w:color w:val="000000" w:themeColor="text1"/>
                <w:sz w:val="24"/>
                <w:szCs w:val="24"/>
              </w:rPr>
              <w:t>»</w:t>
            </w:r>
            <w:r w:rsidR="00351275">
              <w:rPr>
                <w:rFonts w:ascii="Arial" w:hAnsi="Arial" w:cs="Arial"/>
                <w:bCs/>
                <w:color w:val="000000" w:themeColor="text1"/>
                <w:sz w:val="24"/>
                <w:szCs w:val="24"/>
              </w:rPr>
              <w:t xml:space="preserve"> </w:t>
            </w:r>
            <w:r w:rsidR="00600A17">
              <w:rPr>
                <w:rFonts w:ascii="Arial" w:hAnsi="Arial" w:cs="Arial"/>
                <w:bCs/>
                <w:color w:val="000000" w:themeColor="text1"/>
                <w:sz w:val="24"/>
                <w:szCs w:val="24"/>
              </w:rPr>
              <w:t>марта</w:t>
            </w:r>
            <w:r w:rsidR="00351275">
              <w:rPr>
                <w:rFonts w:ascii="Arial" w:hAnsi="Arial" w:cs="Arial"/>
                <w:bCs/>
                <w:color w:val="000000" w:themeColor="text1"/>
                <w:sz w:val="24"/>
                <w:szCs w:val="24"/>
              </w:rPr>
              <w:t xml:space="preserve"> </w:t>
            </w:r>
            <w:r w:rsidR="00BC49E5" w:rsidRPr="00F2748C">
              <w:rPr>
                <w:rFonts w:ascii="Arial" w:hAnsi="Arial" w:cs="Arial"/>
                <w:bCs/>
                <w:color w:val="000000" w:themeColor="text1"/>
                <w:sz w:val="24"/>
                <w:szCs w:val="24"/>
              </w:rPr>
              <w:t>20</w:t>
            </w:r>
            <w:r w:rsidR="00B012E1">
              <w:rPr>
                <w:rFonts w:ascii="Arial" w:hAnsi="Arial" w:cs="Arial"/>
                <w:bCs/>
                <w:color w:val="000000" w:themeColor="text1"/>
                <w:sz w:val="24"/>
                <w:szCs w:val="24"/>
              </w:rPr>
              <w:t>20</w:t>
            </w:r>
            <w:r w:rsidR="00BC49E5" w:rsidRPr="00F2748C">
              <w:rPr>
                <w:rFonts w:ascii="Arial" w:hAnsi="Arial" w:cs="Arial"/>
                <w:bCs/>
                <w:color w:val="000000" w:themeColor="text1"/>
                <w:sz w:val="24"/>
                <w:szCs w:val="24"/>
              </w:rPr>
              <w:t xml:space="preserve"> г.</w:t>
            </w:r>
          </w:p>
        </w:tc>
        <w:tc>
          <w:tcPr>
            <w:tcW w:w="2789" w:type="dxa"/>
          </w:tcPr>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 xml:space="preserve">п. </w:t>
            </w:r>
            <w:r w:rsidR="007C75B4">
              <w:rPr>
                <w:rFonts w:ascii="Arial" w:hAnsi="Arial" w:cs="Arial"/>
                <w:color w:val="000000" w:themeColor="text1"/>
              </w:rPr>
              <w:t>Центральный</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7C75B4" w:rsidP="003B4736">
            <w:pPr>
              <w:pStyle w:val="31"/>
              <w:ind w:right="57"/>
              <w:jc w:val="center"/>
              <w:rPr>
                <w:rFonts w:ascii="Arial" w:hAnsi="Arial" w:cs="Arial"/>
                <w:bCs/>
                <w:color w:val="000000" w:themeColor="text1"/>
                <w:sz w:val="24"/>
                <w:szCs w:val="24"/>
              </w:rPr>
            </w:pPr>
            <w:r>
              <w:rPr>
                <w:rFonts w:ascii="Arial" w:hAnsi="Arial" w:cs="Arial"/>
                <w:bCs/>
                <w:color w:val="000000" w:themeColor="text1"/>
                <w:sz w:val="24"/>
                <w:szCs w:val="24"/>
              </w:rPr>
              <w:t xml:space="preserve">                      </w:t>
            </w:r>
            <w:r w:rsidR="00351275">
              <w:rPr>
                <w:rFonts w:ascii="Arial" w:hAnsi="Arial" w:cs="Arial"/>
                <w:bCs/>
                <w:color w:val="000000" w:themeColor="text1"/>
                <w:sz w:val="24"/>
                <w:szCs w:val="24"/>
              </w:rPr>
              <w:t xml:space="preserve"> № </w:t>
            </w:r>
            <w:r w:rsidR="00600A17">
              <w:rPr>
                <w:rFonts w:ascii="Arial" w:hAnsi="Arial" w:cs="Arial"/>
                <w:bCs/>
                <w:color w:val="000000" w:themeColor="text1"/>
                <w:sz w:val="24"/>
                <w:szCs w:val="24"/>
              </w:rPr>
              <w:t>0</w:t>
            </w:r>
            <w:r w:rsidR="003B4736">
              <w:rPr>
                <w:rFonts w:ascii="Arial" w:hAnsi="Arial" w:cs="Arial"/>
                <w:bCs/>
                <w:color w:val="000000" w:themeColor="text1"/>
                <w:sz w:val="24"/>
                <w:szCs w:val="24"/>
              </w:rPr>
              <w:t>2</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F6141A" w:rsidRPr="00F2748C">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7C75B4">
        <w:rPr>
          <w:rFonts w:ascii="Arial" w:hAnsi="Arial" w:cs="Arial"/>
          <w:color w:val="000000" w:themeColor="text1"/>
          <w:sz w:val="24"/>
          <w:szCs w:val="24"/>
        </w:rPr>
        <w:t>Орловское</w:t>
      </w:r>
      <w:r w:rsidR="00F6141A" w:rsidRPr="00F2748C">
        <w:rPr>
          <w:rFonts w:ascii="Arial" w:hAnsi="Arial" w:cs="Arial"/>
          <w:color w:val="000000" w:themeColor="text1"/>
          <w:sz w:val="24"/>
          <w:szCs w:val="24"/>
        </w:rPr>
        <w:t xml:space="preserve"> сельское поселение Верхнекетского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7C75B4">
        <w:rPr>
          <w:rFonts w:ascii="Arial" w:hAnsi="Arial" w:cs="Arial"/>
          <w:color w:val="000000" w:themeColor="text1"/>
          <w:sz w:val="24"/>
          <w:szCs w:val="24"/>
        </w:rPr>
        <w:t>Орловское</w:t>
      </w:r>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xml:space="preserve">, утвержденным решением Совета </w:t>
      </w:r>
      <w:r w:rsidR="009B6100">
        <w:rPr>
          <w:rFonts w:ascii="Arial" w:hAnsi="Arial" w:cs="Arial"/>
          <w:color w:val="000000" w:themeColor="text1"/>
          <w:sz w:val="24"/>
          <w:szCs w:val="24"/>
        </w:rPr>
        <w:t>Орловского</w:t>
      </w:r>
      <w:bookmarkStart w:id="0" w:name="_GoBack"/>
      <w:bookmarkEnd w:id="0"/>
      <w:r w:rsidR="00F6141A" w:rsidRPr="00F2748C">
        <w:rPr>
          <w:rFonts w:ascii="Arial" w:hAnsi="Arial" w:cs="Arial"/>
          <w:color w:val="000000" w:themeColor="text1"/>
          <w:sz w:val="24"/>
          <w:szCs w:val="24"/>
        </w:rPr>
        <w:t xml:space="preserve"> сельского поселения от </w:t>
      </w:r>
      <w:r w:rsidR="007C75B4">
        <w:rPr>
          <w:rFonts w:ascii="Arial" w:hAnsi="Arial" w:cs="Arial"/>
          <w:color w:val="000000" w:themeColor="text1"/>
          <w:sz w:val="24"/>
          <w:szCs w:val="24"/>
        </w:rPr>
        <w:t>03.05</w:t>
      </w:r>
      <w:r w:rsidR="00351275">
        <w:rPr>
          <w:rFonts w:ascii="Arial" w:hAnsi="Arial" w:cs="Arial"/>
          <w:color w:val="000000" w:themeColor="text1"/>
          <w:sz w:val="24"/>
          <w:szCs w:val="24"/>
        </w:rPr>
        <w:t>.2018 г. №</w:t>
      </w:r>
      <w:r w:rsidR="001F2A89" w:rsidRPr="00F2748C">
        <w:rPr>
          <w:rFonts w:ascii="Arial" w:hAnsi="Arial" w:cs="Arial"/>
          <w:color w:val="000000" w:themeColor="text1"/>
          <w:sz w:val="24"/>
          <w:szCs w:val="24"/>
        </w:rPr>
        <w:t xml:space="preserve"> </w:t>
      </w:r>
      <w:r w:rsidR="007C75B4">
        <w:rPr>
          <w:rFonts w:ascii="Arial" w:hAnsi="Arial" w:cs="Arial"/>
          <w:color w:val="000000" w:themeColor="text1"/>
          <w:sz w:val="24"/>
          <w:szCs w:val="24"/>
        </w:rPr>
        <w:t>08</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7C75B4" w:rsidP="00F6141A">
      <w:pPr>
        <w:shd w:val="clear" w:color="auto" w:fill="FFFFFF"/>
        <w:spacing w:after="0" w:line="240" w:lineRule="auto"/>
        <w:ind w:firstLine="567"/>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F6141A"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00F6141A"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6C306E" w:rsidRPr="00F2748C">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 xml:space="preserve">составления и ведения кассового плана исполнения местного бюджета </w:t>
      </w:r>
      <w:r w:rsidR="00B012E1">
        <w:rPr>
          <w:rFonts w:ascii="Arial" w:hAnsi="Arial" w:cs="Arial"/>
          <w:color w:val="000000" w:themeColor="text1"/>
          <w:spacing w:val="-1"/>
          <w:sz w:val="24"/>
          <w:szCs w:val="24"/>
        </w:rPr>
        <w:t xml:space="preserve"> муниципального образования Орловское сельское поселение Верхнекетского района Томской области </w:t>
      </w:r>
      <w:r w:rsidR="001C0F31" w:rsidRPr="00F2748C">
        <w:rPr>
          <w:rFonts w:ascii="Arial" w:hAnsi="Arial" w:cs="Arial"/>
          <w:color w:val="000000" w:themeColor="text1"/>
          <w:spacing w:val="-1"/>
          <w:sz w:val="24"/>
          <w:szCs w:val="24"/>
        </w:rPr>
        <w:t>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Настоящий приказ вступает в силу со дня его официального опубликования в информационном вестнике Верхнекетского района «Территория»</w:t>
      </w:r>
      <w:r w:rsidR="00767290">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Верхнекетского района. </w:t>
      </w:r>
    </w:p>
    <w:p w:rsidR="00F6141A"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roofErr w:type="gramStart"/>
      <w:r w:rsidR="00F6141A" w:rsidRPr="00F2748C">
        <w:rPr>
          <w:rFonts w:ascii="Arial" w:hAnsi="Arial" w:cs="Arial"/>
          <w:color w:val="000000" w:themeColor="text1"/>
          <w:sz w:val="24"/>
          <w:szCs w:val="24"/>
        </w:rPr>
        <w:t>Контроль за</w:t>
      </w:r>
      <w:proofErr w:type="gramEnd"/>
      <w:r w:rsidR="00F6141A" w:rsidRPr="00F2748C">
        <w:rPr>
          <w:rFonts w:ascii="Arial" w:hAnsi="Arial" w:cs="Arial"/>
          <w:color w:val="000000" w:themeColor="text1"/>
          <w:sz w:val="24"/>
          <w:szCs w:val="24"/>
        </w:rPr>
        <w:t xml:space="preserve">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B012E1" w:rsidRDefault="00B012E1" w:rsidP="00242D9B">
      <w:pPr>
        <w:spacing w:after="0" w:line="240" w:lineRule="auto"/>
        <w:ind w:firstLine="709"/>
        <w:jc w:val="both"/>
        <w:rPr>
          <w:rFonts w:ascii="Arial" w:hAnsi="Arial" w:cs="Arial"/>
          <w:color w:val="000000" w:themeColor="text1"/>
          <w:sz w:val="24"/>
          <w:szCs w:val="24"/>
        </w:rPr>
      </w:pPr>
    </w:p>
    <w:p w:rsidR="00E812DB" w:rsidRDefault="00E812DB" w:rsidP="00242D9B">
      <w:pPr>
        <w:spacing w:after="0" w:line="240" w:lineRule="auto"/>
        <w:ind w:firstLine="709"/>
        <w:jc w:val="both"/>
        <w:rPr>
          <w:rFonts w:ascii="Arial" w:hAnsi="Arial" w:cs="Arial"/>
          <w:color w:val="000000" w:themeColor="text1"/>
          <w:sz w:val="24"/>
          <w:szCs w:val="24"/>
        </w:rPr>
      </w:pPr>
    </w:p>
    <w:p w:rsidR="00B012E1" w:rsidRDefault="00B012E1" w:rsidP="00242D9B">
      <w:pPr>
        <w:spacing w:after="0" w:line="240" w:lineRule="auto"/>
        <w:ind w:firstLine="709"/>
        <w:jc w:val="both"/>
        <w:rPr>
          <w:rFonts w:ascii="Arial" w:hAnsi="Arial" w:cs="Arial"/>
          <w:color w:val="000000" w:themeColor="text1"/>
          <w:sz w:val="24"/>
          <w:szCs w:val="24"/>
        </w:rPr>
      </w:pPr>
    </w:p>
    <w:p w:rsidR="00B012E1" w:rsidRDefault="00B012E1" w:rsidP="00242D9B">
      <w:pPr>
        <w:spacing w:after="0" w:line="240" w:lineRule="auto"/>
        <w:ind w:firstLine="709"/>
        <w:jc w:val="both"/>
        <w:rPr>
          <w:rFonts w:ascii="Arial" w:hAnsi="Arial" w:cs="Arial"/>
          <w:color w:val="000000" w:themeColor="text1"/>
          <w:sz w:val="24"/>
          <w:szCs w:val="24"/>
        </w:rPr>
      </w:pPr>
    </w:p>
    <w:p w:rsidR="00B012E1" w:rsidRDefault="00B012E1" w:rsidP="00242D9B">
      <w:pPr>
        <w:spacing w:after="0" w:line="240" w:lineRule="auto"/>
        <w:ind w:firstLine="709"/>
        <w:jc w:val="both"/>
        <w:rPr>
          <w:rFonts w:ascii="Arial" w:hAnsi="Arial" w:cs="Arial"/>
          <w:color w:val="000000" w:themeColor="text1"/>
          <w:sz w:val="24"/>
          <w:szCs w:val="24"/>
        </w:rPr>
      </w:pPr>
    </w:p>
    <w:p w:rsidR="00B012E1" w:rsidRDefault="00B012E1" w:rsidP="00242D9B">
      <w:pPr>
        <w:spacing w:after="0" w:line="240" w:lineRule="auto"/>
        <w:ind w:firstLine="709"/>
        <w:jc w:val="both"/>
        <w:rPr>
          <w:rFonts w:ascii="Arial" w:hAnsi="Arial" w:cs="Arial"/>
          <w:color w:val="000000" w:themeColor="text1"/>
          <w:sz w:val="24"/>
          <w:szCs w:val="24"/>
        </w:rPr>
      </w:pPr>
    </w:p>
    <w:p w:rsidR="00B012E1" w:rsidRPr="00F2748C" w:rsidRDefault="00B012E1" w:rsidP="00242D9B">
      <w:pPr>
        <w:spacing w:after="0" w:line="240" w:lineRule="auto"/>
        <w:ind w:firstLine="709"/>
        <w:jc w:val="both"/>
        <w:rPr>
          <w:rFonts w:ascii="Arial" w:hAnsi="Arial" w:cs="Arial"/>
          <w:color w:val="000000" w:themeColor="text1"/>
          <w:sz w:val="24"/>
          <w:szCs w:val="24"/>
        </w:rPr>
      </w:pP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E812DB" w:rsidRDefault="00E812DB" w:rsidP="00E812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Главный бухгалтер </w:t>
      </w:r>
    </w:p>
    <w:p w:rsidR="00E812DB" w:rsidRDefault="00E812DB" w:rsidP="00E812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Администрации Орловского сельского поселения                            Е.В. Сушко </w:t>
      </w:r>
    </w:p>
    <w:p w:rsidR="00E812DB" w:rsidRDefault="00E812DB" w:rsidP="00E812DB">
      <w:pPr>
        <w:spacing w:after="0" w:line="240" w:lineRule="auto"/>
        <w:jc w:val="both"/>
        <w:rPr>
          <w:rFonts w:ascii="Times New Roman" w:eastAsia="Times New Roman" w:hAnsi="Times New Roman" w:cs="Times New Roman"/>
          <w:sz w:val="28"/>
          <w:szCs w:val="24"/>
        </w:rPr>
      </w:pPr>
    </w:p>
    <w:p w:rsidR="00445169" w:rsidRDefault="00445169" w:rsidP="00445169">
      <w:pPr>
        <w:tabs>
          <w:tab w:val="left" w:pos="720"/>
        </w:tabs>
        <w:jc w:val="both"/>
        <w:rPr>
          <w:rFonts w:ascii="Arial" w:hAnsi="Arial" w:cs="Times New Roman"/>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BC49E5" w:rsidRPr="00F2748C">
        <w:rPr>
          <w:rFonts w:ascii="Arial" w:hAnsi="Arial" w:cs="Arial"/>
          <w:color w:val="000000" w:themeColor="text1"/>
          <w:sz w:val="24"/>
          <w:szCs w:val="24"/>
        </w:rPr>
        <w:lastRenderedPageBreak/>
        <w:t xml:space="preserve">                                                                                                   </w:t>
      </w:r>
      <w:r w:rsidR="007548A5" w:rsidRPr="00F2748C">
        <w:rPr>
          <w:rFonts w:ascii="Arial" w:hAnsi="Arial" w:cs="Arial"/>
          <w:color w:val="000000" w:themeColor="text1"/>
          <w:sz w:val="24"/>
          <w:szCs w:val="24"/>
        </w:rPr>
        <w:t>Приложение</w:t>
      </w:r>
    </w:p>
    <w:p w:rsidR="00351275" w:rsidRDefault="00351275" w:rsidP="007548A5">
      <w:pPr>
        <w:spacing w:after="0" w:line="240" w:lineRule="auto"/>
        <w:jc w:val="right"/>
        <w:rPr>
          <w:rFonts w:ascii="Arial" w:hAnsi="Arial" w:cs="Arial"/>
          <w:color w:val="000000" w:themeColor="text1"/>
          <w:sz w:val="24"/>
          <w:szCs w:val="24"/>
        </w:rPr>
      </w:pPr>
    </w:p>
    <w:p w:rsidR="007548A5" w:rsidRPr="00351275" w:rsidRDefault="00242D9B"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УТВЕРЖДЕН</w:t>
      </w:r>
      <w:r w:rsidR="007548A5" w:rsidRPr="00351275">
        <w:rPr>
          <w:rFonts w:ascii="Arial" w:hAnsi="Arial" w:cs="Arial"/>
          <w:color w:val="000000" w:themeColor="text1"/>
          <w:szCs w:val="24"/>
        </w:rPr>
        <w:t xml:space="preserve"> </w:t>
      </w:r>
    </w:p>
    <w:p w:rsidR="007548A5" w:rsidRPr="00351275" w:rsidRDefault="007548A5"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приказ</w:t>
      </w:r>
      <w:r w:rsidR="00242D9B" w:rsidRPr="00351275">
        <w:rPr>
          <w:rFonts w:ascii="Arial" w:hAnsi="Arial" w:cs="Arial"/>
          <w:color w:val="000000" w:themeColor="text1"/>
          <w:szCs w:val="24"/>
        </w:rPr>
        <w:t>ом</w:t>
      </w:r>
      <w:r w:rsidRPr="00351275">
        <w:rPr>
          <w:rFonts w:ascii="Arial" w:hAnsi="Arial" w:cs="Arial"/>
          <w:color w:val="000000" w:themeColor="text1"/>
          <w:szCs w:val="24"/>
        </w:rPr>
        <w:t xml:space="preserve"> финансового органа</w:t>
      </w:r>
    </w:p>
    <w:p w:rsidR="007548A5" w:rsidRPr="00351275" w:rsidRDefault="001C0F31"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А</w:t>
      </w:r>
      <w:r w:rsidR="007548A5" w:rsidRPr="00351275">
        <w:rPr>
          <w:rFonts w:ascii="Arial" w:hAnsi="Arial" w:cs="Arial"/>
          <w:color w:val="000000" w:themeColor="text1"/>
          <w:szCs w:val="24"/>
        </w:rPr>
        <w:t xml:space="preserve">дминистрации </w:t>
      </w:r>
      <w:r w:rsidR="007C75B4">
        <w:rPr>
          <w:rFonts w:ascii="Arial" w:hAnsi="Arial" w:cs="Arial"/>
          <w:color w:val="000000" w:themeColor="text1"/>
          <w:szCs w:val="24"/>
        </w:rPr>
        <w:t>Орловского</w:t>
      </w:r>
      <w:r w:rsidR="008E69A3" w:rsidRPr="00351275">
        <w:rPr>
          <w:rFonts w:ascii="Arial" w:hAnsi="Arial" w:cs="Arial"/>
          <w:color w:val="000000" w:themeColor="text1"/>
          <w:szCs w:val="24"/>
        </w:rPr>
        <w:t xml:space="preserve"> сельского поселения</w:t>
      </w:r>
      <w:r w:rsidR="007548A5" w:rsidRPr="00351275">
        <w:rPr>
          <w:rFonts w:ascii="Arial" w:hAnsi="Arial" w:cs="Arial"/>
          <w:color w:val="000000" w:themeColor="text1"/>
          <w:szCs w:val="24"/>
        </w:rPr>
        <w:t xml:space="preserve"> </w:t>
      </w:r>
    </w:p>
    <w:p w:rsidR="007548A5" w:rsidRPr="00351275" w:rsidRDefault="008E69A3"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Верхнекетского</w:t>
      </w:r>
      <w:r w:rsidR="007548A5" w:rsidRPr="00351275">
        <w:rPr>
          <w:rFonts w:ascii="Arial" w:hAnsi="Arial" w:cs="Arial"/>
          <w:color w:val="000000" w:themeColor="text1"/>
          <w:szCs w:val="24"/>
        </w:rPr>
        <w:t xml:space="preserve"> района Томской области</w:t>
      </w:r>
    </w:p>
    <w:p w:rsidR="007548A5" w:rsidRPr="00351275" w:rsidRDefault="007548A5" w:rsidP="007548A5">
      <w:pPr>
        <w:spacing w:after="0" w:line="240" w:lineRule="auto"/>
        <w:jc w:val="right"/>
        <w:rPr>
          <w:rFonts w:ascii="Arial" w:hAnsi="Arial" w:cs="Arial"/>
          <w:color w:val="000000" w:themeColor="text1"/>
          <w:sz w:val="20"/>
        </w:rPr>
      </w:pPr>
      <w:r w:rsidRPr="00351275">
        <w:rPr>
          <w:rFonts w:ascii="Arial" w:hAnsi="Arial" w:cs="Arial"/>
          <w:color w:val="000000" w:themeColor="text1"/>
          <w:szCs w:val="24"/>
        </w:rPr>
        <w:t xml:space="preserve">                                                                                  </w:t>
      </w:r>
      <w:r w:rsidR="00B012E1">
        <w:rPr>
          <w:rFonts w:ascii="Arial" w:hAnsi="Arial" w:cs="Arial"/>
          <w:color w:val="000000" w:themeColor="text1"/>
          <w:szCs w:val="24"/>
        </w:rPr>
        <w:t>о</w:t>
      </w:r>
      <w:r w:rsidRPr="00351275">
        <w:rPr>
          <w:rFonts w:ascii="Arial" w:hAnsi="Arial" w:cs="Arial"/>
          <w:color w:val="000000" w:themeColor="text1"/>
          <w:szCs w:val="24"/>
        </w:rPr>
        <w:t>т</w:t>
      </w:r>
      <w:r w:rsidR="00B012E1">
        <w:rPr>
          <w:rFonts w:ascii="Arial" w:hAnsi="Arial" w:cs="Arial"/>
          <w:color w:val="000000" w:themeColor="text1"/>
          <w:szCs w:val="24"/>
        </w:rPr>
        <w:t xml:space="preserve">         </w:t>
      </w:r>
      <w:r w:rsidR="00351275">
        <w:rPr>
          <w:rFonts w:ascii="Arial" w:hAnsi="Arial" w:cs="Arial"/>
          <w:color w:val="000000" w:themeColor="text1"/>
          <w:szCs w:val="24"/>
        </w:rPr>
        <w:t>.</w:t>
      </w:r>
      <w:r w:rsidR="00242D9B" w:rsidRPr="00351275">
        <w:rPr>
          <w:rFonts w:ascii="Arial" w:hAnsi="Arial" w:cs="Arial"/>
          <w:color w:val="000000" w:themeColor="text1"/>
          <w:szCs w:val="24"/>
        </w:rPr>
        <w:t>20</w:t>
      </w:r>
      <w:r w:rsidR="00B012E1">
        <w:rPr>
          <w:rFonts w:ascii="Arial" w:hAnsi="Arial" w:cs="Arial"/>
          <w:color w:val="000000" w:themeColor="text1"/>
          <w:szCs w:val="24"/>
        </w:rPr>
        <w:t>20г.</w:t>
      </w:r>
      <w:r w:rsidRPr="00351275">
        <w:rPr>
          <w:rFonts w:ascii="Arial" w:hAnsi="Arial" w:cs="Arial"/>
          <w:color w:val="000000" w:themeColor="text1"/>
          <w:szCs w:val="24"/>
        </w:rPr>
        <w:t xml:space="preserve"> № </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r w:rsidR="007C75B4">
        <w:rPr>
          <w:rFonts w:ascii="Arial" w:hAnsi="Arial" w:cs="Arial"/>
          <w:color w:val="000000" w:themeColor="text1"/>
        </w:rPr>
        <w:t>Орловское</w:t>
      </w:r>
      <w:r w:rsidRPr="00F2748C">
        <w:rPr>
          <w:rFonts w:ascii="Arial" w:hAnsi="Arial" w:cs="Arial"/>
          <w:color w:val="000000" w:themeColor="text1"/>
        </w:rPr>
        <w:t xml:space="preserve"> сельское поселение Верхнекетского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proofErr w:type="gramStart"/>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r w:rsidR="007C75B4">
        <w:rPr>
          <w:bCs/>
          <w:color w:val="000000" w:themeColor="text1"/>
          <w:sz w:val="24"/>
          <w:szCs w:val="24"/>
        </w:rPr>
        <w:t>Орловское</w:t>
      </w:r>
      <w:r w:rsidRPr="00F2748C">
        <w:rPr>
          <w:bCs/>
          <w:color w:val="000000" w:themeColor="text1"/>
          <w:sz w:val="24"/>
          <w:szCs w:val="24"/>
        </w:rPr>
        <w:t xml:space="preserve"> сельское поселение Верхнекетского района район Том</w:t>
      </w:r>
      <w:r w:rsidR="00351275">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7C75B4">
        <w:rPr>
          <w:bCs/>
          <w:color w:val="000000" w:themeColor="text1"/>
          <w:sz w:val="24"/>
          <w:szCs w:val="24"/>
        </w:rPr>
        <w:t>Орловское</w:t>
      </w:r>
      <w:r w:rsidRPr="00F2748C">
        <w:rPr>
          <w:bCs/>
          <w:color w:val="000000" w:themeColor="text1"/>
          <w:sz w:val="24"/>
          <w:szCs w:val="24"/>
        </w:rPr>
        <w:t xml:space="preserve"> сельское поселение Верхнекетского района район Томской области и устанавливает порядок составления и ведения кассового плана местного бюджета поселения</w:t>
      </w:r>
      <w:proofErr w:type="gramEnd"/>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процессом-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r w:rsidRPr="00F2748C">
        <w:rPr>
          <w:rFonts w:ascii="Arial" w:hAnsi="Arial" w:cs="Arial"/>
          <w:color w:val="000000" w:themeColor="text1"/>
        </w:rPr>
        <w:t xml:space="preserve">  </w:t>
      </w: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lastRenderedPageBreak/>
        <w:t>3. Составление кассового плана местного бюджета</w:t>
      </w:r>
    </w:p>
    <w:p w:rsidR="00351275" w:rsidRPr="00F2748C"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формирует и утверждает кассовый план местного бюджета на очередной финансовый год не позднее 29 декабря отчетного года.</w:t>
      </w:r>
    </w:p>
    <w:p w:rsidR="00351275" w:rsidRDefault="00351275" w:rsidP="001C0F31">
      <w:pPr>
        <w:pStyle w:val="ConsPlusNormal"/>
        <w:widowControl/>
        <w:ind w:firstLine="0"/>
        <w:jc w:val="center"/>
        <w:outlineLvl w:val="1"/>
        <w:rPr>
          <w:b/>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BD32AD">
        <w:rPr>
          <w:color w:val="000000" w:themeColor="text1"/>
          <w:sz w:val="24"/>
          <w:szCs w:val="24"/>
        </w:rPr>
        <w:t>Орловского</w:t>
      </w:r>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w:t>
      </w:r>
      <w:proofErr w:type="gramEnd"/>
      <w:r w:rsidRPr="00F2748C">
        <w:rPr>
          <w:color w:val="000000" w:themeColor="text1"/>
          <w:sz w:val="24"/>
          <w:szCs w:val="24"/>
        </w:rPr>
        <w:t xml:space="preserve"> в разрезе </w:t>
      </w:r>
      <w:proofErr w:type="gramStart"/>
      <w:r w:rsidRPr="00F2748C">
        <w:rPr>
          <w:color w:val="000000" w:themeColor="text1"/>
          <w:sz w:val="24"/>
          <w:szCs w:val="24"/>
        </w:rPr>
        <w:t>кодов классификации доходов бюджетов Российской Федерации</w:t>
      </w:r>
      <w:proofErr w:type="gramEnd"/>
      <w:r w:rsidRPr="00F2748C">
        <w:rPr>
          <w:color w:val="000000" w:themeColor="text1"/>
          <w:sz w:val="24"/>
          <w:szCs w:val="24"/>
        </w:rPr>
        <w:t xml:space="preserve">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351275" w:rsidP="001C0F31">
      <w:pPr>
        <w:pStyle w:val="ConsPlusNormal"/>
        <w:widowControl/>
        <w:ind w:firstLine="540"/>
        <w:jc w:val="both"/>
        <w:rPr>
          <w:color w:val="000000" w:themeColor="text1"/>
          <w:sz w:val="24"/>
          <w:szCs w:val="24"/>
        </w:rPr>
      </w:pPr>
      <w:r>
        <w:rPr>
          <w:color w:val="000000" w:themeColor="text1"/>
          <w:sz w:val="24"/>
          <w:szCs w:val="24"/>
        </w:rPr>
        <w:lastRenderedPageBreak/>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351275">
        <w:rPr>
          <w:color w:val="000000" w:themeColor="text1"/>
          <w:sz w:val="24"/>
          <w:szCs w:val="24"/>
        </w:rPr>
        <w:t>чникам финансирования дефицита местного</w:t>
      </w:r>
      <w:r w:rsidR="001C0F31" w:rsidRPr="00F2748C">
        <w:rPr>
          <w:color w:val="000000" w:themeColor="text1"/>
          <w:sz w:val="24"/>
          <w:szCs w:val="24"/>
        </w:rPr>
        <w:t xml:space="preserve"> бюджета на текущий финансовый год с помесячной детализацией по форме согласно приложению № 3 к настоящему Порядку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351275"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t>Приложение № 1</w:t>
      </w:r>
    </w:p>
    <w:p w:rsidR="001C0F31" w:rsidRPr="00F2748C" w:rsidRDefault="001C0F31" w:rsidP="00351275">
      <w:pPr>
        <w:pStyle w:val="ConsPlusNormal"/>
        <w:widowControl/>
        <w:ind w:left="5670"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Наименование органа,    Администрация </w:t>
      </w:r>
      <w:r w:rsidR="00BD32AD">
        <w:rPr>
          <w:color w:val="000000" w:themeColor="text1"/>
        </w:rPr>
        <w:t xml:space="preserve">Орловского </w:t>
      </w: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организующего исполнение сельского поселения           │         │</w:t>
      </w:r>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(подпись)     (расшифровка подписи</w:t>
      </w:r>
      <w:proofErr w:type="gramEnd"/>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351275"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w:t>
      </w:r>
      <w:r w:rsidR="00351275">
        <w:rPr>
          <w:rFonts w:ascii="Times New Roman" w:hAnsi="Times New Roman" w:cs="Times New Roman"/>
          <w:color w:val="000000" w:themeColor="text1"/>
          <w:sz w:val="22"/>
          <w:szCs w:val="22"/>
        </w:rPr>
        <w:t xml:space="preserve"> </w:t>
      </w:r>
    </w:p>
    <w:p w:rsidR="001C0F31" w:rsidRPr="00F2748C" w:rsidRDefault="00351275" w:rsidP="00351275">
      <w:pPr>
        <w:pStyle w:val="ConsPlusNormal"/>
        <w:widowControl/>
        <w:ind w:left="9639" w:firstLine="0"/>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│Код  │Сумма</w:t>
      </w:r>
      <w:proofErr w:type="gramStart"/>
      <w:r w:rsidRPr="00F2748C">
        <w:rPr>
          <w:color w:val="000000" w:themeColor="text1"/>
        </w:rPr>
        <w:t>│                        В</w:t>
      </w:r>
      <w:proofErr w:type="gramEnd"/>
      <w:r w:rsidRPr="00F2748C">
        <w:rPr>
          <w:color w:val="000000" w:themeColor="text1"/>
        </w:rPr>
        <w:t xml:space="preserve">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w:t>
      </w:r>
      <w:proofErr w:type="gramStart"/>
      <w:r w:rsidRPr="00F2748C">
        <w:rPr>
          <w:color w:val="000000" w:themeColor="text1"/>
        </w:rPr>
        <w:t>о-</w:t>
      </w:r>
      <w:proofErr w:type="gramEnd"/>
      <w:r w:rsidRPr="00F2748C">
        <w:rPr>
          <w:color w:val="000000" w:themeColor="text1"/>
        </w:rPr>
        <w:t>│</w:t>
      </w:r>
      <w:proofErr w:type="spellEnd"/>
      <w:r w:rsidRPr="00F2748C">
        <w:rPr>
          <w:color w:val="000000" w:themeColor="text1"/>
        </w:rPr>
        <w:t xml:space="preserve"> на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│ян</w:t>
      </w:r>
      <w:proofErr w:type="spell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│густ│тябрь│тябрь│ябрь│кабрь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351275"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w:t>
      </w:r>
      <w:r w:rsidR="00351275">
        <w:rPr>
          <w:rFonts w:ascii="Times New Roman" w:hAnsi="Times New Roman" w:cs="Times New Roman"/>
          <w:color w:val="000000" w:themeColor="text1"/>
          <w:sz w:val="22"/>
          <w:szCs w:val="22"/>
        </w:rPr>
        <w:t xml:space="preserve"> </w:t>
      </w:r>
    </w:p>
    <w:p w:rsidR="001C0F31" w:rsidRPr="00F2748C" w:rsidRDefault="001C0F31" w:rsidP="00F2748C">
      <w:pPr>
        <w:pStyle w:val="ConsPlusNormal"/>
        <w:widowControl/>
        <w:ind w:left="9639"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xml:space="preserve">-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w:t>
      </w:r>
      <w:proofErr w:type="gramStart"/>
      <w:r w:rsidRPr="00F2748C">
        <w:rPr>
          <w:color w:val="000000" w:themeColor="text1"/>
        </w:rPr>
        <w:t>│                        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  КИВФ │ </w:t>
      </w:r>
      <w:proofErr w:type="gramStart"/>
      <w:r w:rsidRPr="00F2748C">
        <w:rPr>
          <w:color w:val="000000" w:themeColor="text1"/>
        </w:rPr>
        <w:t>на</w:t>
      </w:r>
      <w:proofErr w:type="gramEnd"/>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│ян</w:t>
      </w:r>
      <w:proofErr w:type="spell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xml:space="preserve">- </w:t>
      </w:r>
      <w:proofErr w:type="spellStart"/>
      <w:r w:rsidRPr="00F2748C">
        <w:rPr>
          <w:color w:val="000000" w:themeColor="text1"/>
        </w:rPr>
        <w:t>│де</w:t>
      </w:r>
      <w:proofErr w:type="spellEnd"/>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│густ│тябрь│тябрь│ябрь│кабрь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351275">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41A"/>
    <w:rsid w:val="000460C8"/>
    <w:rsid w:val="00092CD4"/>
    <w:rsid w:val="000B09E1"/>
    <w:rsid w:val="000F3163"/>
    <w:rsid w:val="00160397"/>
    <w:rsid w:val="001C0F31"/>
    <w:rsid w:val="001F2A89"/>
    <w:rsid w:val="001F5DE7"/>
    <w:rsid w:val="002004AC"/>
    <w:rsid w:val="00242D9B"/>
    <w:rsid w:val="00272FED"/>
    <w:rsid w:val="002C3492"/>
    <w:rsid w:val="00351275"/>
    <w:rsid w:val="0035745D"/>
    <w:rsid w:val="00382E95"/>
    <w:rsid w:val="003B4736"/>
    <w:rsid w:val="00432249"/>
    <w:rsid w:val="00445169"/>
    <w:rsid w:val="00454C81"/>
    <w:rsid w:val="004E23DE"/>
    <w:rsid w:val="005251A5"/>
    <w:rsid w:val="00563C86"/>
    <w:rsid w:val="00575511"/>
    <w:rsid w:val="005D6FDF"/>
    <w:rsid w:val="00600A17"/>
    <w:rsid w:val="0061123A"/>
    <w:rsid w:val="006B029F"/>
    <w:rsid w:val="006C306E"/>
    <w:rsid w:val="006D5260"/>
    <w:rsid w:val="007012D8"/>
    <w:rsid w:val="007548A5"/>
    <w:rsid w:val="00767290"/>
    <w:rsid w:val="007B4644"/>
    <w:rsid w:val="007C75B4"/>
    <w:rsid w:val="00800EBD"/>
    <w:rsid w:val="008135CC"/>
    <w:rsid w:val="008D6008"/>
    <w:rsid w:val="008E198F"/>
    <w:rsid w:val="008E69A3"/>
    <w:rsid w:val="00913812"/>
    <w:rsid w:val="00957874"/>
    <w:rsid w:val="009B6100"/>
    <w:rsid w:val="00A13FE9"/>
    <w:rsid w:val="00A249BA"/>
    <w:rsid w:val="00AE2F68"/>
    <w:rsid w:val="00B012E1"/>
    <w:rsid w:val="00B02776"/>
    <w:rsid w:val="00BB65AC"/>
    <w:rsid w:val="00BC49E5"/>
    <w:rsid w:val="00BD0013"/>
    <w:rsid w:val="00BD32AD"/>
    <w:rsid w:val="00C07966"/>
    <w:rsid w:val="00C26613"/>
    <w:rsid w:val="00C45D4E"/>
    <w:rsid w:val="00C73833"/>
    <w:rsid w:val="00CE25FD"/>
    <w:rsid w:val="00D549AC"/>
    <w:rsid w:val="00D92AFE"/>
    <w:rsid w:val="00DD19EC"/>
    <w:rsid w:val="00E53893"/>
    <w:rsid w:val="00E539DD"/>
    <w:rsid w:val="00E812DB"/>
    <w:rsid w:val="00F0784B"/>
    <w:rsid w:val="00F17675"/>
    <w:rsid w:val="00F2748C"/>
    <w:rsid w:val="00F61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225531">
      <w:bodyDiv w:val="1"/>
      <w:marLeft w:val="0"/>
      <w:marRight w:val="0"/>
      <w:marTop w:val="0"/>
      <w:marBottom w:val="0"/>
      <w:divBdr>
        <w:top w:val="none" w:sz="0" w:space="0" w:color="auto"/>
        <w:left w:val="none" w:sz="0" w:space="0" w:color="auto"/>
        <w:bottom w:val="none" w:sz="0" w:space="0" w:color="auto"/>
        <w:right w:val="none" w:sz="0" w:space="0" w:color="auto"/>
      </w:divBdr>
    </w:div>
    <w:div w:id="19767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Орловка</cp:lastModifiedBy>
  <cp:revision>41</cp:revision>
  <cp:lastPrinted>2020-04-20T09:44:00Z</cp:lastPrinted>
  <dcterms:created xsi:type="dcterms:W3CDTF">2019-05-22T08:42:00Z</dcterms:created>
  <dcterms:modified xsi:type="dcterms:W3CDTF">2020-04-20T09:45:00Z</dcterms:modified>
</cp:coreProperties>
</file>